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08" w:rsidRDefault="005B6608" w:rsidP="005B6608">
      <w:pPr>
        <w:suppressAutoHyphens/>
        <w:jc w:val="both"/>
        <w:rPr>
          <w:spacing w:val="-2"/>
        </w:rPr>
      </w:pPr>
      <w:bookmarkStart w:id="0" w:name="_GoBack"/>
      <w:bookmarkEnd w:id="0"/>
      <w:r>
        <w:rPr>
          <w:rFonts w:ascii="Courier New" w:hAnsi="Courier New"/>
          <w:noProof/>
          <w:sz w:val="20"/>
        </w:rPr>
        <mc:AlternateContent>
          <mc:Choice Requires="wps">
            <w:drawing>
              <wp:anchor distT="0" distB="0" distL="114300" distR="114300" simplePos="0" relativeHeight="251660288" behindDoc="0" locked="0" layoutInCell="1" allowOverlap="1" wp14:anchorId="25A2A340" wp14:editId="6B5D9967">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608" w:rsidRDefault="005B6608" w:rsidP="005B6608">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5B6608" w:rsidRDefault="005B6608" w:rsidP="005B6608">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2A340"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5B6608" w:rsidRDefault="005B6608" w:rsidP="005B6608">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5B6608" w:rsidRDefault="005B6608" w:rsidP="005B6608">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B6608" w:rsidRDefault="005B6608" w:rsidP="005B6608">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14B04D7E" wp14:editId="4A999A63">
                <wp:simplePos x="0" y="0"/>
                <wp:positionH relativeFrom="column">
                  <wp:posOffset>664845</wp:posOffset>
                </wp:positionH>
                <wp:positionV relativeFrom="paragraph">
                  <wp:posOffset>513145</wp:posOffset>
                </wp:positionV>
                <wp:extent cx="658431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608" w:rsidRPr="004970FD" w:rsidRDefault="00F42E29" w:rsidP="005B6608">
                            <w:pPr>
                              <w:jc w:val="center"/>
                              <w:rPr>
                                <w:b/>
                                <w:bCs/>
                                <w:color w:val="FFFFFF"/>
                                <w:sz w:val="28"/>
                                <w:szCs w:val="28"/>
                              </w:rPr>
                            </w:pPr>
                            <w:r>
                              <w:rPr>
                                <w:b/>
                                <w:bCs/>
                                <w:smallCaps/>
                                <w:color w:val="FFFFFF"/>
                                <w:sz w:val="28"/>
                                <w:szCs w:val="28"/>
                                <w:shd w:val="clear" w:color="auto" w:fill="595959"/>
                              </w:rPr>
                              <w:t>GRADING PLAN</w:t>
                            </w:r>
                            <w:r w:rsidR="005B6608">
                              <w:rPr>
                                <w:b/>
                                <w:bCs/>
                                <w:smallCaps/>
                                <w:color w:val="FFFFFF"/>
                                <w:sz w:val="28"/>
                                <w:szCs w:val="28"/>
                                <w:shd w:val="clear" w:color="auto" w:fill="595959"/>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4D7E" id="Text Box 2" o:spid="_x0000_s1027" type="#_x0000_t202" style="position:absolute;margin-left:52.35pt;margin-top:40.4pt;width:518.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8iW51x0Bk43Q/gZvZwDF12TPVwJ6tvGgm5aqnYshul5NgyWkN2ob3pX1yd&#10;cLQF2YwfZQ1h6M5IB7RvVG9LB8VAgA5dejp1xqZSweE8TsgsjD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" filled="f" stroked="f">
                <v:textbox>
                  <w:txbxContent>
                    <w:p w:rsidR="005B6608" w:rsidRPr="004970FD" w:rsidRDefault="00F42E29" w:rsidP="005B6608">
                      <w:pPr>
                        <w:jc w:val="center"/>
                        <w:rPr>
                          <w:b/>
                          <w:bCs/>
                          <w:color w:val="FFFFFF"/>
                          <w:sz w:val="28"/>
                          <w:szCs w:val="28"/>
                        </w:rPr>
                      </w:pPr>
                      <w:r>
                        <w:rPr>
                          <w:b/>
                          <w:bCs/>
                          <w:smallCaps/>
                          <w:color w:val="FFFFFF"/>
                          <w:sz w:val="28"/>
                          <w:szCs w:val="28"/>
                          <w:shd w:val="clear" w:color="auto" w:fill="595959"/>
                        </w:rPr>
                        <w:t>GRADING PLAN</w:t>
                      </w:r>
                      <w:r w:rsidR="005B6608">
                        <w:rPr>
                          <w:b/>
                          <w:bCs/>
                          <w:smallCaps/>
                          <w:color w:val="FFFFFF"/>
                          <w:sz w:val="28"/>
                          <w:szCs w:val="28"/>
                          <w:shd w:val="clear" w:color="auto" w:fill="595959"/>
                        </w:rPr>
                        <w:t xml:space="preserve"> APPLICATION</w:t>
                      </w:r>
                    </w:p>
                  </w:txbxContent>
                </v:textbox>
              </v:shape>
            </w:pict>
          </mc:Fallback>
        </mc:AlternateContent>
      </w:r>
      <w:r>
        <w:rPr>
          <w:noProof/>
        </w:rPr>
        <w:drawing>
          <wp:inline distT="0" distB="0" distL="0" distR="0" wp14:anchorId="70B97F69" wp14:editId="1759C3B4">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2C91E452" wp14:editId="73F0F4B4">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608" w:rsidRDefault="005B6608" w:rsidP="005B6608">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E452"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5B6608" w:rsidRDefault="005B6608" w:rsidP="005B6608">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5B6608" w:rsidRDefault="005B6608" w:rsidP="005B6608"/>
    <w:p w:rsidR="00BD0123" w:rsidRDefault="00BD0123" w:rsidP="00BD0123">
      <w:pPr>
        <w:rPr>
          <w:rStyle w:val="xbe"/>
        </w:rPr>
      </w:pPr>
    </w:p>
    <w:p w:rsidR="00BD0123" w:rsidRDefault="00BD0123" w:rsidP="00BD0123">
      <w:pPr>
        <w:rPr>
          <w:rStyle w:val="xbe"/>
          <w:u w:val="single"/>
        </w:rPr>
      </w:pPr>
      <w:r>
        <w:rPr>
          <w:rStyle w:val="xbe"/>
        </w:rPr>
        <w:t>APPLICANT:</w:t>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F42E29" w:rsidRDefault="00F42E29" w:rsidP="00BD0123">
      <w:pPr>
        <w:rPr>
          <w:rStyle w:val="xbe"/>
        </w:rPr>
      </w:pPr>
    </w:p>
    <w:p w:rsidR="00BD0123" w:rsidRDefault="00BD0123" w:rsidP="00BD0123">
      <w:pPr>
        <w:rPr>
          <w:rStyle w:val="xbe"/>
        </w:rPr>
      </w:pPr>
      <w:r>
        <w:rPr>
          <w:rStyle w:val="xbe"/>
        </w:rPr>
        <w:t>ADDRESS:</w:t>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F42E29" w:rsidRDefault="00F42E29" w:rsidP="00BD0123">
      <w:pPr>
        <w:rPr>
          <w:rStyle w:val="xbe"/>
          <w:u w:val="single"/>
        </w:rPr>
      </w:pPr>
    </w:p>
    <w:p w:rsidR="00BD0123" w:rsidRDefault="00BD0123" w:rsidP="00BD0123">
      <w:pPr>
        <w:rPr>
          <w:rStyle w:val="xbe"/>
        </w:rPr>
      </w:pP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F42E29" w:rsidRDefault="00F42E29" w:rsidP="00BD0123">
      <w:pPr>
        <w:rPr>
          <w:rStyle w:val="xbe"/>
        </w:rPr>
      </w:pPr>
    </w:p>
    <w:p w:rsidR="00BD0123" w:rsidRDefault="00BD0123" w:rsidP="00BD0123">
      <w:pPr>
        <w:rPr>
          <w:rStyle w:val="xbe"/>
          <w:u w:val="single"/>
        </w:rPr>
      </w:pPr>
      <w:r>
        <w:rPr>
          <w:rStyle w:val="xbe"/>
        </w:rPr>
        <w:t>PHONE:</w:t>
      </w:r>
      <w:r>
        <w:rPr>
          <w:rStyle w:val="xbe"/>
          <w:u w:val="single"/>
        </w:rPr>
        <w:tab/>
      </w:r>
      <w:r>
        <w:rPr>
          <w:rStyle w:val="xbe"/>
          <w:u w:val="single"/>
        </w:rPr>
        <w:tab/>
      </w:r>
      <w:r>
        <w:rPr>
          <w:rStyle w:val="xbe"/>
          <w:u w:val="single"/>
        </w:rPr>
        <w:tab/>
      </w:r>
      <w:r w:rsidR="008A5DCA">
        <w:rPr>
          <w:rStyle w:val="xbe"/>
          <w:u w:val="single"/>
        </w:rPr>
        <w:tab/>
      </w:r>
      <w:r>
        <w:rPr>
          <w:rStyle w:val="xbe"/>
        </w:rPr>
        <w:tab/>
      </w:r>
      <w:r>
        <w:rPr>
          <w:rStyle w:val="xbe"/>
        </w:rPr>
        <w:tab/>
        <w:t>FAX:</w:t>
      </w:r>
      <w:r w:rsidR="008A5DCA">
        <w:rPr>
          <w:rStyle w:val="xbe"/>
          <w:u w:val="single"/>
        </w:rPr>
        <w:tab/>
      </w:r>
      <w:r w:rsidR="008A5DCA">
        <w:rPr>
          <w:rStyle w:val="xbe"/>
          <w:u w:val="single"/>
        </w:rPr>
        <w:tab/>
      </w:r>
      <w:r w:rsidR="008A5DCA">
        <w:rPr>
          <w:rStyle w:val="xbe"/>
          <w:u w:val="single"/>
        </w:rPr>
        <w:tab/>
      </w:r>
      <w:r w:rsidR="008A5DCA">
        <w:rPr>
          <w:rStyle w:val="xbe"/>
          <w:u w:val="single"/>
        </w:rPr>
        <w:tab/>
      </w:r>
      <w:r w:rsidR="008A5DCA">
        <w:rPr>
          <w:rStyle w:val="xbe"/>
          <w:u w:val="single"/>
        </w:rPr>
        <w:tab/>
      </w:r>
      <w:r w:rsidR="008A5DCA">
        <w:rPr>
          <w:rStyle w:val="xbe"/>
          <w:u w:val="single"/>
        </w:rPr>
        <w:tab/>
      </w:r>
    </w:p>
    <w:p w:rsidR="008A5DCA" w:rsidRDefault="008A5DCA" w:rsidP="00BD0123">
      <w:pPr>
        <w:rPr>
          <w:rStyle w:val="xbe"/>
          <w:u w:val="single"/>
        </w:rPr>
      </w:pPr>
    </w:p>
    <w:p w:rsidR="008A5DCA" w:rsidRDefault="008A5DCA" w:rsidP="00BD0123">
      <w:pPr>
        <w:rPr>
          <w:rStyle w:val="xbe"/>
          <w:u w:val="single"/>
        </w:rPr>
      </w:pPr>
      <w:r>
        <w:rPr>
          <w:rStyle w:val="xbe"/>
        </w:rPr>
        <w:t>LOCATION (ADDRESS):</w:t>
      </w:r>
      <w:r>
        <w:rPr>
          <w:rStyle w:val="xbe"/>
          <w:u w:val="single"/>
        </w:rPr>
        <w:tab/>
      </w:r>
      <w:r>
        <w:rPr>
          <w:rStyle w:val="xbe"/>
          <w:u w:val="single"/>
        </w:rPr>
        <w:tab/>
      </w:r>
      <w:r>
        <w:rPr>
          <w:rStyle w:val="xbe"/>
          <w:u w:val="single"/>
        </w:rPr>
        <w:tab/>
      </w:r>
      <w:r>
        <w:rPr>
          <w:rStyle w:val="xbe"/>
          <w:u w:val="single"/>
        </w:rPr>
        <w:tab/>
      </w:r>
      <w:r w:rsidR="00894D51">
        <w:rPr>
          <w:rStyle w:val="xbe"/>
          <w:u w:val="single"/>
        </w:rPr>
        <w:tab/>
      </w:r>
      <w:r w:rsidR="00894D51">
        <w:rPr>
          <w:rStyle w:val="xbe"/>
          <w:u w:val="single"/>
        </w:rPr>
        <w:tab/>
      </w:r>
      <w:r w:rsidR="00894D51">
        <w:rPr>
          <w:rStyle w:val="xbe"/>
          <w:u w:val="single"/>
        </w:rPr>
        <w:tab/>
      </w:r>
      <w:r w:rsidR="00894D51">
        <w:rPr>
          <w:rStyle w:val="xbe"/>
          <w:u w:val="single"/>
        </w:rPr>
        <w:tab/>
      </w:r>
      <w:r>
        <w:rPr>
          <w:rStyle w:val="xbe"/>
          <w:u w:val="single"/>
        </w:rPr>
        <w:tab/>
      </w:r>
      <w:r>
        <w:rPr>
          <w:rStyle w:val="xbe"/>
          <w:u w:val="single"/>
        </w:rPr>
        <w:tab/>
      </w:r>
    </w:p>
    <w:p w:rsidR="00F42E29" w:rsidRDefault="00F42E29" w:rsidP="00BD0123">
      <w:pPr>
        <w:rPr>
          <w:rStyle w:val="xbe"/>
        </w:rPr>
      </w:pPr>
    </w:p>
    <w:p w:rsidR="008A5DCA" w:rsidRDefault="008A5DCA" w:rsidP="00BD0123">
      <w:pPr>
        <w:rPr>
          <w:rStyle w:val="xbe"/>
        </w:rPr>
      </w:pPr>
      <w:r>
        <w:rPr>
          <w:rStyle w:val="xbe"/>
        </w:rPr>
        <w:t>PROPERTY OWNER:</w:t>
      </w:r>
      <w:r>
        <w:rPr>
          <w:rStyle w:val="xbe"/>
        </w:rPr>
        <w:tab/>
        <w:t>Name</w:t>
      </w:r>
      <w:r w:rsidR="00894D51">
        <w:rPr>
          <w:rStyle w:val="xbe"/>
        </w:rPr>
        <w:t>:</w:t>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F42E29" w:rsidRDefault="008A5DCA" w:rsidP="00BD0123">
      <w:pPr>
        <w:rPr>
          <w:rStyle w:val="xbe"/>
        </w:rPr>
      </w:pPr>
      <w:r>
        <w:rPr>
          <w:rStyle w:val="xbe"/>
        </w:rPr>
        <w:tab/>
      </w:r>
      <w:r>
        <w:rPr>
          <w:rStyle w:val="xbe"/>
        </w:rPr>
        <w:tab/>
      </w:r>
      <w:r>
        <w:rPr>
          <w:rStyle w:val="xbe"/>
        </w:rPr>
        <w:tab/>
      </w:r>
      <w:r>
        <w:rPr>
          <w:rStyle w:val="xbe"/>
        </w:rPr>
        <w:tab/>
      </w:r>
    </w:p>
    <w:p w:rsidR="008A5DCA" w:rsidRDefault="008A5DCA" w:rsidP="00F42E29">
      <w:pPr>
        <w:ind w:left="2160" w:firstLine="720"/>
        <w:rPr>
          <w:rStyle w:val="xbe"/>
        </w:rPr>
      </w:pPr>
      <w:r>
        <w:rPr>
          <w:rStyle w:val="xbe"/>
        </w:rPr>
        <w:t>Address</w:t>
      </w:r>
      <w:r w:rsidR="00894D51">
        <w:rPr>
          <w:rStyle w:val="xbe"/>
        </w:rPr>
        <w:t>:</w:t>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F42E29" w:rsidRDefault="00F42E29" w:rsidP="00BD0123">
      <w:pPr>
        <w:rPr>
          <w:rStyle w:val="xbe"/>
        </w:rPr>
      </w:pPr>
    </w:p>
    <w:p w:rsidR="008A5DCA" w:rsidRDefault="008A5DCA" w:rsidP="00BD0123">
      <w:pPr>
        <w:rPr>
          <w:rStyle w:val="xbe"/>
        </w:rPr>
      </w:pPr>
      <w:r>
        <w:rPr>
          <w:rStyle w:val="xbe"/>
        </w:rPr>
        <w:tab/>
      </w:r>
      <w:r>
        <w:rPr>
          <w:rStyle w:val="xbe"/>
        </w:rPr>
        <w:tab/>
      </w:r>
      <w:r>
        <w:rPr>
          <w:rStyle w:val="xbe"/>
        </w:rPr>
        <w:tab/>
      </w:r>
      <w:r>
        <w:rPr>
          <w:rStyle w:val="xbe"/>
        </w:rPr>
        <w:tab/>
      </w:r>
      <w:r>
        <w:rPr>
          <w:rStyle w:val="xb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F42E29" w:rsidRDefault="008A5DCA" w:rsidP="00BD0123">
      <w:pPr>
        <w:rPr>
          <w:rStyle w:val="xbe"/>
        </w:rPr>
      </w:pPr>
      <w:r>
        <w:rPr>
          <w:rStyle w:val="xbe"/>
        </w:rPr>
        <w:tab/>
      </w:r>
      <w:r>
        <w:rPr>
          <w:rStyle w:val="xbe"/>
        </w:rPr>
        <w:tab/>
      </w:r>
      <w:r>
        <w:rPr>
          <w:rStyle w:val="xbe"/>
        </w:rPr>
        <w:tab/>
      </w:r>
      <w:r>
        <w:rPr>
          <w:rStyle w:val="xbe"/>
        </w:rPr>
        <w:tab/>
      </w:r>
    </w:p>
    <w:p w:rsidR="008A5DCA" w:rsidRDefault="008A5DCA" w:rsidP="00F42E29">
      <w:pPr>
        <w:ind w:left="2160" w:firstLine="720"/>
        <w:rPr>
          <w:rStyle w:val="xbe"/>
          <w:u w:val="single"/>
        </w:rPr>
      </w:pPr>
      <w:r>
        <w:rPr>
          <w:rStyle w:val="xbe"/>
        </w:rPr>
        <w:t>Phone</w:t>
      </w:r>
      <w:r w:rsidR="00894D51">
        <w:rPr>
          <w:rStyle w:val="xbe"/>
        </w:rPr>
        <w:t>:</w:t>
      </w:r>
      <w:r>
        <w:rPr>
          <w:rStyle w:val="xbe"/>
          <w:u w:val="single"/>
        </w:rPr>
        <w:tab/>
      </w:r>
      <w:r>
        <w:rPr>
          <w:rStyle w:val="xbe"/>
          <w:u w:val="single"/>
        </w:rPr>
        <w:tab/>
      </w:r>
      <w:r>
        <w:rPr>
          <w:rStyle w:val="xbe"/>
          <w:u w:val="single"/>
        </w:rPr>
        <w:tab/>
      </w:r>
      <w:r>
        <w:rPr>
          <w:rStyle w:val="xbe"/>
          <w:u w:val="single"/>
        </w:rPr>
        <w:tab/>
      </w:r>
      <w:r w:rsidRPr="00894D51">
        <w:rPr>
          <w:rStyle w:val="xbe"/>
        </w:rPr>
        <w:tab/>
      </w:r>
      <w:r w:rsidR="00894D51">
        <w:rPr>
          <w:rStyle w:val="xbe"/>
        </w:rPr>
        <w:t>Fax:</w:t>
      </w:r>
      <w:r>
        <w:rPr>
          <w:rStyle w:val="xbe"/>
          <w:u w:val="single"/>
        </w:rPr>
        <w:tab/>
      </w:r>
      <w:r>
        <w:rPr>
          <w:rStyle w:val="xbe"/>
          <w:u w:val="single"/>
        </w:rPr>
        <w:tab/>
      </w:r>
      <w:r>
        <w:rPr>
          <w:rStyle w:val="xbe"/>
          <w:u w:val="single"/>
        </w:rPr>
        <w:tab/>
      </w:r>
      <w:r>
        <w:rPr>
          <w:rStyle w:val="xbe"/>
          <w:u w:val="single"/>
        </w:rPr>
        <w:tab/>
      </w:r>
    </w:p>
    <w:p w:rsidR="008A5DCA" w:rsidRDefault="008A5DCA" w:rsidP="00BD0123">
      <w:pPr>
        <w:rPr>
          <w:rStyle w:val="xbe"/>
          <w:u w:val="single"/>
        </w:rPr>
      </w:pPr>
    </w:p>
    <w:p w:rsidR="00894D51" w:rsidRDefault="00F42E29" w:rsidP="00894D51">
      <w:pPr>
        <w:rPr>
          <w:rStyle w:val="xbe"/>
        </w:rPr>
      </w:pPr>
      <w:r>
        <w:t xml:space="preserve">SURVEYOR/ENGINEER: </w:t>
      </w:r>
      <w:r w:rsidR="00894D51">
        <w:tab/>
      </w:r>
      <w:r w:rsidR="00894D51">
        <w:rPr>
          <w:rStyle w:val="xbe"/>
        </w:rPr>
        <w:t>Name:</w:t>
      </w:r>
      <w:r w:rsidR="00894D51">
        <w:rPr>
          <w:rStyle w:val="xbe"/>
          <w:u w:val="single"/>
        </w:rPr>
        <w:tab/>
      </w:r>
      <w:r w:rsidR="00894D51">
        <w:rPr>
          <w:rStyle w:val="xbe"/>
          <w:u w:val="single"/>
        </w:rPr>
        <w:tab/>
      </w:r>
      <w:r w:rsidR="00894D51">
        <w:rPr>
          <w:rStyle w:val="xbe"/>
          <w:u w:val="single"/>
        </w:rPr>
        <w:tab/>
      </w:r>
      <w:r w:rsidR="00894D51">
        <w:rPr>
          <w:rStyle w:val="xbe"/>
          <w:u w:val="single"/>
        </w:rPr>
        <w:tab/>
      </w:r>
      <w:r w:rsidR="00894D51">
        <w:rPr>
          <w:rStyle w:val="xbe"/>
          <w:u w:val="single"/>
        </w:rPr>
        <w:tab/>
      </w:r>
      <w:r w:rsidR="00894D51">
        <w:rPr>
          <w:rStyle w:val="xbe"/>
          <w:u w:val="single"/>
        </w:rPr>
        <w:tab/>
      </w:r>
      <w:r w:rsidR="00894D51">
        <w:rPr>
          <w:rStyle w:val="xbe"/>
          <w:u w:val="single"/>
        </w:rPr>
        <w:tab/>
      </w:r>
      <w:r w:rsidR="00894D51">
        <w:rPr>
          <w:rStyle w:val="xbe"/>
          <w:u w:val="single"/>
        </w:rPr>
        <w:tab/>
      </w:r>
      <w:r w:rsidR="00894D51">
        <w:rPr>
          <w:rStyle w:val="xbe"/>
          <w:u w:val="single"/>
        </w:rPr>
        <w:tab/>
      </w:r>
    </w:p>
    <w:p w:rsidR="00894D51" w:rsidRDefault="00894D51" w:rsidP="00894D51">
      <w:pPr>
        <w:rPr>
          <w:rStyle w:val="xbe"/>
        </w:rPr>
      </w:pPr>
      <w:r>
        <w:rPr>
          <w:rStyle w:val="xbe"/>
        </w:rPr>
        <w:tab/>
      </w:r>
      <w:r>
        <w:rPr>
          <w:rStyle w:val="xbe"/>
        </w:rPr>
        <w:tab/>
      </w:r>
      <w:r>
        <w:rPr>
          <w:rStyle w:val="xbe"/>
        </w:rPr>
        <w:tab/>
      </w:r>
      <w:r>
        <w:rPr>
          <w:rStyle w:val="xbe"/>
        </w:rPr>
        <w:tab/>
      </w:r>
    </w:p>
    <w:p w:rsidR="00894D51" w:rsidRDefault="00894D51" w:rsidP="00894D51">
      <w:pPr>
        <w:ind w:left="2160" w:firstLine="720"/>
        <w:rPr>
          <w:rStyle w:val="xbe"/>
        </w:rPr>
      </w:pPr>
      <w:r>
        <w:rPr>
          <w:rStyle w:val="xbe"/>
        </w:rPr>
        <w:t>Address:</w:t>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894D51" w:rsidRDefault="00894D51" w:rsidP="00894D51">
      <w:pPr>
        <w:rPr>
          <w:rStyle w:val="xbe"/>
        </w:rPr>
      </w:pPr>
    </w:p>
    <w:p w:rsidR="00894D51" w:rsidRDefault="00894D51" w:rsidP="00894D51">
      <w:pPr>
        <w:rPr>
          <w:rStyle w:val="xbe"/>
        </w:rPr>
      </w:pPr>
      <w:r>
        <w:rPr>
          <w:rStyle w:val="xbe"/>
        </w:rPr>
        <w:tab/>
      </w:r>
      <w:r>
        <w:rPr>
          <w:rStyle w:val="xbe"/>
        </w:rPr>
        <w:tab/>
      </w:r>
      <w:r>
        <w:rPr>
          <w:rStyle w:val="xbe"/>
        </w:rPr>
        <w:tab/>
      </w:r>
      <w:r>
        <w:rPr>
          <w:rStyle w:val="xbe"/>
        </w:rPr>
        <w:tab/>
      </w:r>
      <w:r>
        <w:rPr>
          <w:rStyle w:val="xb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894D51" w:rsidRDefault="00894D51" w:rsidP="00894D51">
      <w:pPr>
        <w:rPr>
          <w:rStyle w:val="xbe"/>
        </w:rPr>
      </w:pPr>
      <w:r>
        <w:rPr>
          <w:rStyle w:val="xbe"/>
        </w:rPr>
        <w:tab/>
      </w:r>
      <w:r>
        <w:rPr>
          <w:rStyle w:val="xbe"/>
        </w:rPr>
        <w:tab/>
      </w:r>
      <w:r>
        <w:rPr>
          <w:rStyle w:val="xbe"/>
        </w:rPr>
        <w:tab/>
      </w:r>
      <w:r>
        <w:rPr>
          <w:rStyle w:val="xbe"/>
        </w:rPr>
        <w:tab/>
      </w:r>
    </w:p>
    <w:p w:rsidR="00894D51" w:rsidRDefault="00894D51" w:rsidP="00894D51">
      <w:pPr>
        <w:ind w:left="2160" w:firstLine="720"/>
        <w:rPr>
          <w:rStyle w:val="xbe"/>
          <w:u w:val="single"/>
        </w:rPr>
      </w:pPr>
      <w:r>
        <w:rPr>
          <w:rStyle w:val="xbe"/>
        </w:rPr>
        <w:t>Phone:</w:t>
      </w:r>
      <w:r>
        <w:rPr>
          <w:rStyle w:val="xbe"/>
          <w:u w:val="single"/>
        </w:rPr>
        <w:tab/>
      </w:r>
      <w:r>
        <w:rPr>
          <w:rStyle w:val="xbe"/>
          <w:u w:val="single"/>
        </w:rPr>
        <w:tab/>
      </w:r>
      <w:r>
        <w:rPr>
          <w:rStyle w:val="xbe"/>
          <w:u w:val="single"/>
        </w:rPr>
        <w:tab/>
      </w:r>
      <w:r>
        <w:rPr>
          <w:rStyle w:val="xbe"/>
          <w:u w:val="single"/>
        </w:rPr>
        <w:tab/>
      </w:r>
      <w:r w:rsidRPr="00894D51">
        <w:rPr>
          <w:rStyle w:val="xbe"/>
        </w:rPr>
        <w:tab/>
      </w:r>
      <w:r>
        <w:rPr>
          <w:rStyle w:val="xbe"/>
        </w:rPr>
        <w:t>Fax:</w:t>
      </w:r>
      <w:r>
        <w:rPr>
          <w:rStyle w:val="xbe"/>
          <w:u w:val="single"/>
        </w:rPr>
        <w:tab/>
      </w:r>
      <w:r>
        <w:rPr>
          <w:rStyle w:val="xbe"/>
          <w:u w:val="single"/>
        </w:rPr>
        <w:tab/>
      </w:r>
      <w:r>
        <w:rPr>
          <w:rStyle w:val="xbe"/>
          <w:u w:val="single"/>
        </w:rPr>
        <w:tab/>
      </w:r>
      <w:r>
        <w:rPr>
          <w:rStyle w:val="xbe"/>
          <w:u w:val="single"/>
        </w:rPr>
        <w:tab/>
      </w:r>
    </w:p>
    <w:p w:rsidR="00F42E29" w:rsidRDefault="00F42E29" w:rsidP="00894D51"/>
    <w:p w:rsidR="008A5DCA" w:rsidRDefault="008A5DCA" w:rsidP="00BD0123">
      <w:pPr>
        <w:rPr>
          <w:rStyle w:val="xbe"/>
          <w:u w:val="single"/>
        </w:rPr>
      </w:pPr>
      <w:r>
        <w:rPr>
          <w:rStyle w:val="xbe"/>
        </w:rPr>
        <w:t>LEGAL DESCRIPTION OF PROPERTY (other than address)</w:t>
      </w:r>
      <w:r w:rsidR="00894D51">
        <w:rPr>
          <w:rStyle w:val="xbe"/>
        </w:rPr>
        <w:t>:</w:t>
      </w:r>
      <w:r>
        <w:rPr>
          <w:rStyle w:val="xbe"/>
          <w:u w:val="single"/>
        </w:rPr>
        <w:tab/>
      </w:r>
      <w:r>
        <w:rPr>
          <w:rStyle w:val="xbe"/>
          <w:u w:val="single"/>
        </w:rPr>
        <w:tab/>
      </w:r>
      <w:r>
        <w:rPr>
          <w:rStyle w:val="xbe"/>
          <w:u w:val="single"/>
        </w:rPr>
        <w:tab/>
      </w:r>
      <w:r>
        <w:rPr>
          <w:rStyle w:val="xbe"/>
          <w:u w:val="single"/>
        </w:rPr>
        <w:tab/>
      </w:r>
      <w:r>
        <w:rPr>
          <w:rStyle w:val="xbe"/>
          <w:u w:val="single"/>
        </w:rPr>
        <w:tab/>
      </w:r>
    </w:p>
    <w:p w:rsidR="00894D51" w:rsidRDefault="00894D51" w:rsidP="00BD0123">
      <w:pPr>
        <w:rPr>
          <w:rStyle w:val="xbe"/>
          <w:u w:val="single"/>
        </w:rPr>
      </w:pPr>
    </w:p>
    <w:p w:rsidR="008A5DCA" w:rsidRDefault="008A5DCA" w:rsidP="00BD0123">
      <w:pPr>
        <w:rPr>
          <w:rStyle w:val="xbe"/>
          <w:u w:val="single"/>
        </w:rPr>
      </w:pP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894D51" w:rsidRDefault="00894D51" w:rsidP="00BD0123">
      <w:pPr>
        <w:rPr>
          <w:rStyle w:val="xbe"/>
          <w:u w:val="single"/>
        </w:rPr>
      </w:pPr>
    </w:p>
    <w:p w:rsidR="008A5DCA" w:rsidRDefault="008A5DCA" w:rsidP="00BD0123">
      <w:pPr>
        <w:rPr>
          <w:rStyle w:val="xbe"/>
          <w:u w:val="single"/>
        </w:rPr>
      </w:pP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894D51" w:rsidRDefault="00894D51" w:rsidP="00BD0123">
      <w:pPr>
        <w:rPr>
          <w:rStyle w:val="xbe"/>
          <w:u w:val="single"/>
        </w:rPr>
      </w:pPr>
    </w:p>
    <w:p w:rsidR="008A5DCA" w:rsidRDefault="008A5DCA" w:rsidP="00BD0123">
      <w:pPr>
        <w:rPr>
          <w:rStyle w:val="xbe"/>
          <w:u w:val="single"/>
        </w:rPr>
      </w:pP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8A5DCA" w:rsidRDefault="008A5DCA" w:rsidP="00BD0123">
      <w:pPr>
        <w:rPr>
          <w:rStyle w:val="xbe"/>
        </w:rPr>
      </w:pPr>
    </w:p>
    <w:p w:rsidR="008A5DCA" w:rsidRDefault="0051026C" w:rsidP="008A5DCA">
      <w:pPr>
        <w:ind w:left="720" w:hanging="720"/>
        <w:rPr>
          <w:rStyle w:val="xbe"/>
        </w:rPr>
      </w:pPr>
      <w:r>
        <w:rPr>
          <w:rStyle w:val="xbe"/>
        </w:rPr>
        <w:t>The Grading Plan shall contain the following items:</w:t>
      </w:r>
    </w:p>
    <w:p w:rsidR="0051026C" w:rsidRDefault="0051026C" w:rsidP="008A5DCA">
      <w:pPr>
        <w:ind w:left="720" w:hanging="720"/>
        <w:rPr>
          <w:rStyle w:val="xbe"/>
        </w:rPr>
      </w:pPr>
    </w:p>
    <w:p w:rsidR="0051026C" w:rsidRDefault="0051026C" w:rsidP="008A5DCA">
      <w:pPr>
        <w:ind w:left="720" w:hanging="720"/>
        <w:rPr>
          <w:rStyle w:val="xbe"/>
        </w:rPr>
      </w:pPr>
      <w:r>
        <w:rPr>
          <w:rStyle w:val="xbe"/>
        </w:rPr>
        <w:t>1.</w:t>
      </w:r>
      <w:r>
        <w:rPr>
          <w:rStyle w:val="xbe"/>
        </w:rPr>
        <w:tab/>
        <w:t xml:space="preserve">The grading plan shall be of a scale not to be greater than one inch equals twenty feet or less than one inch equal two hundred feet, and of such accuracy that the City Engineer </w:t>
      </w:r>
      <w:r>
        <w:rPr>
          <w:rStyle w:val="xbe"/>
        </w:rPr>
        <w:lastRenderedPageBreak/>
        <w:t>can readily interpret the Plan, and shall include more than one drawing where required for clarity.</w:t>
      </w:r>
    </w:p>
    <w:p w:rsidR="0051026C" w:rsidRDefault="0051026C" w:rsidP="008A5DCA">
      <w:pPr>
        <w:ind w:left="720" w:hanging="720"/>
        <w:rPr>
          <w:rStyle w:val="xbe"/>
        </w:rPr>
      </w:pPr>
    </w:p>
    <w:p w:rsidR="0051026C" w:rsidRDefault="0051026C" w:rsidP="008A5DCA">
      <w:pPr>
        <w:ind w:left="720" w:hanging="720"/>
        <w:rPr>
          <w:rStyle w:val="xbe"/>
        </w:rPr>
      </w:pPr>
      <w:r>
        <w:rPr>
          <w:rStyle w:val="xbe"/>
        </w:rPr>
        <w:t>2.</w:t>
      </w:r>
      <w:r>
        <w:rPr>
          <w:rStyle w:val="xbe"/>
        </w:rPr>
        <w:tab/>
        <w:t>The property is identified by lot lines and location, including dimensions; angle and size, correlated with the legal description of said property.</w:t>
      </w:r>
    </w:p>
    <w:p w:rsidR="0051026C" w:rsidRDefault="0051026C" w:rsidP="008A5DCA">
      <w:pPr>
        <w:ind w:left="720" w:hanging="720"/>
        <w:rPr>
          <w:rStyle w:val="xbe"/>
        </w:rPr>
      </w:pPr>
    </w:p>
    <w:p w:rsidR="0051026C" w:rsidRDefault="0051026C" w:rsidP="008A5DCA">
      <w:pPr>
        <w:ind w:left="720" w:hanging="720"/>
        <w:rPr>
          <w:rStyle w:val="xbe"/>
        </w:rPr>
      </w:pPr>
      <w:r>
        <w:rPr>
          <w:rStyle w:val="xbe"/>
        </w:rPr>
        <w:t>3.</w:t>
      </w:r>
      <w:r>
        <w:rPr>
          <w:rStyle w:val="xbe"/>
        </w:rPr>
        <w:tab/>
        <w:t>The grading plan shall be designed and prepared by a qualified land planer, registered architect, engineer or land surveyor.</w:t>
      </w:r>
    </w:p>
    <w:p w:rsidR="0051026C" w:rsidRDefault="0051026C" w:rsidP="008A5DCA">
      <w:pPr>
        <w:ind w:left="720" w:hanging="720"/>
        <w:rPr>
          <w:rStyle w:val="xbe"/>
        </w:rPr>
      </w:pPr>
    </w:p>
    <w:p w:rsidR="0051026C" w:rsidRDefault="0051026C" w:rsidP="008A5DCA">
      <w:pPr>
        <w:ind w:left="720" w:hanging="720"/>
        <w:rPr>
          <w:rStyle w:val="xbe"/>
        </w:rPr>
      </w:pPr>
      <w:r>
        <w:rPr>
          <w:rStyle w:val="xbe"/>
        </w:rPr>
        <w:t>4.</w:t>
      </w:r>
      <w:r>
        <w:rPr>
          <w:rStyle w:val="xbe"/>
        </w:rPr>
        <w:tab/>
        <w:t>It shall also include the name and address of the property owner(s), developer(s), and designer(s).</w:t>
      </w:r>
    </w:p>
    <w:p w:rsidR="0051026C" w:rsidRDefault="0051026C" w:rsidP="008A5DCA">
      <w:pPr>
        <w:ind w:left="720" w:hanging="720"/>
        <w:rPr>
          <w:rStyle w:val="xbe"/>
        </w:rPr>
      </w:pPr>
    </w:p>
    <w:p w:rsidR="0051026C" w:rsidRDefault="0051026C" w:rsidP="008A5DCA">
      <w:pPr>
        <w:ind w:left="720" w:hanging="720"/>
        <w:rPr>
          <w:rStyle w:val="xbe"/>
        </w:rPr>
      </w:pPr>
      <w:r>
        <w:rPr>
          <w:rStyle w:val="xbe"/>
        </w:rPr>
        <w:t>5.</w:t>
      </w:r>
      <w:r>
        <w:rPr>
          <w:rStyle w:val="xbe"/>
        </w:rPr>
        <w:tab/>
        <w:t>It shall show the scale, north point and boundary dimensions.</w:t>
      </w:r>
    </w:p>
    <w:p w:rsidR="0051026C" w:rsidRDefault="0051026C" w:rsidP="008A5DCA">
      <w:pPr>
        <w:ind w:left="720" w:hanging="720"/>
        <w:rPr>
          <w:rStyle w:val="xbe"/>
        </w:rPr>
      </w:pPr>
    </w:p>
    <w:p w:rsidR="0051026C" w:rsidRDefault="0051026C" w:rsidP="008A5DCA">
      <w:pPr>
        <w:ind w:left="720" w:hanging="720"/>
        <w:rPr>
          <w:rStyle w:val="xbe"/>
        </w:rPr>
      </w:pPr>
      <w:r>
        <w:rPr>
          <w:rStyle w:val="xbe"/>
        </w:rPr>
        <w:t>6.</w:t>
      </w:r>
      <w:r>
        <w:rPr>
          <w:rStyle w:val="xbe"/>
        </w:rPr>
        <w:tab/>
        <w:t>It shall also show natural features such as wooded lots, streams, rivers, lakes, drains, topography (at least five-foot contour intervals; when terrain is irregular or drainage critical, contour interval shall be two-foot), and similar features.  All topographic date shall directly relate to USGS data.</w:t>
      </w:r>
    </w:p>
    <w:p w:rsidR="0051026C" w:rsidRDefault="0051026C" w:rsidP="008A5DCA">
      <w:pPr>
        <w:ind w:left="720" w:hanging="720"/>
        <w:rPr>
          <w:rStyle w:val="xbe"/>
        </w:rPr>
      </w:pPr>
    </w:p>
    <w:p w:rsidR="0051026C" w:rsidRDefault="00771DC4" w:rsidP="008A5DCA">
      <w:pPr>
        <w:ind w:left="720" w:hanging="720"/>
        <w:rPr>
          <w:rStyle w:val="xbe"/>
        </w:rPr>
      </w:pPr>
      <w:r>
        <w:rPr>
          <w:rStyle w:val="xbe"/>
        </w:rPr>
        <w:t>7.</w:t>
      </w:r>
      <w:r>
        <w:rPr>
          <w:rStyle w:val="xbe"/>
        </w:rPr>
        <w:tab/>
        <w:t>It shall show existing manmade features such as buildings, structures, easements, high tension towers, pipe line, existing utilities such as water and sewer lines, etc., excavations, bridges, culverts and drains.</w:t>
      </w:r>
    </w:p>
    <w:p w:rsidR="00771DC4" w:rsidRDefault="00771DC4" w:rsidP="008A5DCA">
      <w:pPr>
        <w:ind w:left="720" w:hanging="720"/>
        <w:rPr>
          <w:rStyle w:val="xbe"/>
        </w:rPr>
      </w:pPr>
    </w:p>
    <w:p w:rsidR="00771DC4" w:rsidRDefault="00771DC4" w:rsidP="008A5DCA">
      <w:pPr>
        <w:ind w:left="720" w:hanging="720"/>
        <w:rPr>
          <w:rStyle w:val="xbe"/>
        </w:rPr>
      </w:pPr>
      <w:r>
        <w:rPr>
          <w:rStyle w:val="xbe"/>
        </w:rPr>
        <w:t>8.</w:t>
      </w:r>
      <w:r>
        <w:rPr>
          <w:rStyle w:val="xbe"/>
        </w:rPr>
        <w:tab/>
        <w:t xml:space="preserve">It shall identify adjacent properties within </w:t>
      </w:r>
      <w:r w:rsidR="002053E4">
        <w:rPr>
          <w:rStyle w:val="xbe"/>
        </w:rPr>
        <w:t xml:space="preserve"> three hundred (300) feet</w:t>
      </w:r>
      <w:r>
        <w:rPr>
          <w:rStyle w:val="xbe"/>
        </w:rPr>
        <w:t xml:space="preserve"> and their existing uses.</w:t>
      </w:r>
    </w:p>
    <w:p w:rsidR="00F42E29" w:rsidRDefault="00F42E29" w:rsidP="008A5DCA">
      <w:pPr>
        <w:ind w:left="720" w:hanging="720"/>
        <w:rPr>
          <w:rStyle w:val="xbe"/>
        </w:rPr>
      </w:pPr>
    </w:p>
    <w:p w:rsidR="00771DC4" w:rsidRDefault="00771DC4" w:rsidP="008A5DCA">
      <w:pPr>
        <w:ind w:left="720" w:hanging="720"/>
        <w:rPr>
          <w:rStyle w:val="xbe"/>
        </w:rPr>
      </w:pPr>
      <w:r>
        <w:rPr>
          <w:rStyle w:val="xbe"/>
        </w:rPr>
        <w:t>9.</w:t>
      </w:r>
      <w:r>
        <w:rPr>
          <w:rStyle w:val="xbe"/>
        </w:rPr>
        <w:tab/>
        <w:t xml:space="preserve">Any proposed alterations to the topography or other natural features shall be indicated.  </w:t>
      </w:r>
    </w:p>
    <w:p w:rsidR="00F20B13" w:rsidRDefault="00F20B13" w:rsidP="008A5DCA">
      <w:pPr>
        <w:ind w:left="720" w:hanging="720"/>
        <w:rPr>
          <w:rStyle w:val="xbe"/>
        </w:rPr>
      </w:pPr>
    </w:p>
    <w:p w:rsidR="00771DC4" w:rsidRDefault="00771DC4" w:rsidP="008A5DCA">
      <w:pPr>
        <w:ind w:left="720" w:hanging="720"/>
        <w:rPr>
          <w:rStyle w:val="xbe"/>
        </w:rPr>
      </w:pPr>
      <w:r>
        <w:rPr>
          <w:rStyle w:val="xbe"/>
        </w:rPr>
        <w:t>10.</w:t>
      </w:r>
      <w:r>
        <w:rPr>
          <w:rStyle w:val="xbe"/>
        </w:rPr>
        <w:tab/>
        <w:t>All fill place</w:t>
      </w:r>
      <w:r w:rsidR="00915305">
        <w:rPr>
          <w:rStyle w:val="xbe"/>
        </w:rPr>
        <w:t>d</w:t>
      </w:r>
      <w:r>
        <w:rPr>
          <w:rStyle w:val="xbe"/>
        </w:rPr>
        <w:t xml:space="preserve"> under proposed storm and sanitary sewer and/or paved areas shall be compacted to 90% of maximum density as determined by the Modified AASHTO T-180 Compaction Test of 95% of maximum density as determined by the Standard Proctor test AASHTO T-99.</w:t>
      </w:r>
    </w:p>
    <w:p w:rsidR="00771DC4" w:rsidRDefault="00771DC4" w:rsidP="008A5DCA">
      <w:pPr>
        <w:ind w:left="720" w:hanging="720"/>
        <w:rPr>
          <w:rStyle w:val="xbe"/>
        </w:rPr>
      </w:pPr>
    </w:p>
    <w:p w:rsidR="00771DC4" w:rsidRDefault="00771DC4" w:rsidP="008A5DCA">
      <w:pPr>
        <w:ind w:left="720" w:hanging="720"/>
        <w:rPr>
          <w:rStyle w:val="xbe"/>
        </w:rPr>
      </w:pPr>
      <w:r>
        <w:rPr>
          <w:rStyle w:val="xbe"/>
        </w:rPr>
        <w:t>11.</w:t>
      </w:r>
      <w:r>
        <w:rPr>
          <w:rStyle w:val="xbe"/>
        </w:rPr>
        <w:tab/>
        <w:t>All fill placed in proposed roads shall be compacted from the bottom of the fill up to 90% maximum density as determined by the Modified AASHTO – T180 Compaction Test or 95% of maximum density as determined by the Standard Proctor test AASHTO T-99.  All tests shall be verified by a soils engineer concurrent with grading and backfilling.</w:t>
      </w:r>
    </w:p>
    <w:p w:rsidR="00771DC4" w:rsidRDefault="00771DC4" w:rsidP="008A5DCA">
      <w:pPr>
        <w:ind w:left="720" w:hanging="720"/>
        <w:rPr>
          <w:rStyle w:val="xbe"/>
        </w:rPr>
      </w:pPr>
    </w:p>
    <w:p w:rsidR="00771DC4" w:rsidRDefault="00771DC4" w:rsidP="008A5DCA">
      <w:pPr>
        <w:ind w:left="720" w:hanging="720"/>
        <w:rPr>
          <w:rStyle w:val="xbe"/>
        </w:rPr>
      </w:pPr>
      <w:r>
        <w:rPr>
          <w:rStyle w:val="xbe"/>
        </w:rPr>
        <w:t>12.</w:t>
      </w:r>
      <w:r w:rsidR="00A2710D">
        <w:rPr>
          <w:rStyle w:val="xbe"/>
        </w:rPr>
        <w:tab/>
      </w:r>
      <w:r w:rsidR="00046597">
        <w:rPr>
          <w:rStyle w:val="xbe"/>
        </w:rPr>
        <w:t xml:space="preserve">A </w:t>
      </w:r>
      <w:r w:rsidR="00A2710D">
        <w:rPr>
          <w:rStyle w:val="xbe"/>
        </w:rPr>
        <w:t xml:space="preserve">sediment control plan </w:t>
      </w:r>
      <w:r w:rsidR="00046597">
        <w:rPr>
          <w:rStyle w:val="xbe"/>
        </w:rPr>
        <w:t xml:space="preserve">must </w:t>
      </w:r>
      <w:r w:rsidR="00A2710D">
        <w:rPr>
          <w:rStyle w:val="xbe"/>
        </w:rPr>
        <w:t xml:space="preserve">be implemented in </w:t>
      </w:r>
      <w:r w:rsidR="00046597">
        <w:rPr>
          <w:rStyle w:val="xbe"/>
        </w:rPr>
        <w:t xml:space="preserve">accordance with </w:t>
      </w:r>
      <w:r w:rsidR="00A2710D">
        <w:rPr>
          <w:rStyle w:val="xbe"/>
        </w:rPr>
        <w:t xml:space="preserve">the </w:t>
      </w:r>
      <w:r w:rsidR="00046597">
        <w:rPr>
          <w:rStyle w:val="xbe"/>
        </w:rPr>
        <w:t>l</w:t>
      </w:r>
      <w:r w:rsidR="00CB3A0A">
        <w:rPr>
          <w:rStyle w:val="xbe"/>
        </w:rPr>
        <w:t xml:space="preserve">and </w:t>
      </w:r>
      <w:r w:rsidR="00046597">
        <w:rPr>
          <w:rStyle w:val="xbe"/>
        </w:rPr>
        <w:t xml:space="preserve">disturbance permit issued for the proposed grading activities  pursuant to </w:t>
      </w:r>
      <w:r w:rsidR="00CB3A0A">
        <w:rPr>
          <w:rStyle w:val="xbe"/>
        </w:rPr>
        <w:t>Article III of the Flint Hill Zoning Ordinance</w:t>
      </w:r>
      <w:r w:rsidR="00A2710D">
        <w:rPr>
          <w:rStyle w:val="xbe"/>
        </w:rPr>
        <w:t>.</w:t>
      </w:r>
    </w:p>
    <w:p w:rsidR="00530901" w:rsidRDefault="00530901" w:rsidP="008A5DCA">
      <w:pPr>
        <w:ind w:left="720" w:hanging="720"/>
        <w:rPr>
          <w:rStyle w:val="xbe"/>
        </w:rPr>
      </w:pPr>
    </w:p>
    <w:p w:rsidR="008A5DCA" w:rsidRDefault="00530901" w:rsidP="00F20B13">
      <w:pPr>
        <w:ind w:left="720" w:hanging="720"/>
        <w:rPr>
          <w:color w:val="000000"/>
          <w:szCs w:val="24"/>
        </w:rPr>
      </w:pPr>
      <w:r>
        <w:rPr>
          <w:rStyle w:val="xbe"/>
        </w:rPr>
        <w:t xml:space="preserve">13. </w:t>
      </w:r>
      <w:r>
        <w:rPr>
          <w:rStyle w:val="xbe"/>
        </w:rPr>
        <w:tab/>
      </w:r>
      <w:r>
        <w:rPr>
          <w:color w:val="000000"/>
          <w:szCs w:val="24"/>
        </w:rPr>
        <w:t xml:space="preserve">Development along natural watercourses shall have residential lot lines, commercial or industrial improvements, parking areas or driveways set back a minimum of fifty (50) feet from the top of the existing stream bank or 100-year, twenty (20) minute water surface elevation where no defined bank exists. The watercourse shall be maintained and </w:t>
      </w:r>
      <w:r>
        <w:rPr>
          <w:color w:val="000000"/>
          <w:szCs w:val="24"/>
        </w:rPr>
        <w:lastRenderedPageBreak/>
        <w:t>made the responsibility of the owner or, as applicable, by subdivision trustees. Permanent vegetation shall be left intact. Variances may be approved and may include designed stream bank erosion control measures and shall be approved by the City Engineer. City, FEMA, and U.S. Army Corps of Engineers regulations and guidelines shall be followed where applicable regarding site development areas designated as floodplains and wetlands.</w:t>
      </w:r>
    </w:p>
    <w:p w:rsidR="00F20B13" w:rsidRDefault="00F20B13" w:rsidP="00F20B13">
      <w:pPr>
        <w:ind w:left="720" w:hanging="720"/>
        <w:rPr>
          <w:rStyle w:val="xbe"/>
        </w:rPr>
      </w:pPr>
    </w:p>
    <w:p w:rsidR="00894D51" w:rsidRPr="00B257BB" w:rsidRDefault="00894D51" w:rsidP="00894D51">
      <w:pPr>
        <w:rPr>
          <w:rStyle w:val="xbe"/>
          <w:szCs w:val="24"/>
          <w:u w:val="single"/>
        </w:rPr>
      </w:pPr>
      <w:r w:rsidRPr="00B257BB">
        <w:rPr>
          <w:rStyle w:val="xbe"/>
          <w:szCs w:val="24"/>
        </w:rPr>
        <w:t>FEE:</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rPr>
        <w:tab/>
      </w:r>
      <w:r w:rsidR="00F242CA">
        <w:rPr>
          <w:rStyle w:val="xbe"/>
          <w:szCs w:val="24"/>
        </w:rPr>
        <w:t>DATE PAID</w:t>
      </w:r>
      <w:r w:rsidRPr="00B257BB">
        <w:rPr>
          <w:rStyle w:val="xbe"/>
          <w:szCs w:val="24"/>
        </w:rPr>
        <w:t>:</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rPr>
        <w:t xml:space="preserve"> </w:t>
      </w:r>
      <w:r w:rsidR="00F242CA">
        <w:rPr>
          <w:rStyle w:val="xbe"/>
          <w:szCs w:val="24"/>
        </w:rPr>
        <w:tab/>
      </w:r>
      <w:r w:rsidRPr="00B257BB">
        <w:rPr>
          <w:rStyle w:val="xbe"/>
          <w:szCs w:val="24"/>
        </w:rPr>
        <w:t>CHECK #</w:t>
      </w:r>
      <w:r w:rsidRPr="00B257BB">
        <w:rPr>
          <w:rStyle w:val="xbe"/>
          <w:szCs w:val="24"/>
        </w:rPr>
        <w:softHyphen/>
      </w:r>
      <w:r w:rsidRPr="00B257BB">
        <w:rPr>
          <w:rStyle w:val="xbe"/>
          <w:szCs w:val="24"/>
          <w:u w:val="single"/>
        </w:rPr>
        <w:tab/>
      </w:r>
      <w:r w:rsidRPr="00B257BB">
        <w:rPr>
          <w:rStyle w:val="xbe"/>
          <w:szCs w:val="24"/>
          <w:u w:val="single"/>
        </w:rPr>
        <w:tab/>
      </w:r>
    </w:p>
    <w:p w:rsidR="00894D51" w:rsidRPr="00B257BB" w:rsidRDefault="00894D51" w:rsidP="00894D51">
      <w:pPr>
        <w:ind w:left="720" w:hanging="720"/>
        <w:rPr>
          <w:rStyle w:val="xbe"/>
          <w:szCs w:val="24"/>
        </w:rPr>
      </w:pPr>
    </w:p>
    <w:p w:rsidR="00F242CA" w:rsidRPr="00B257BB" w:rsidRDefault="00F242CA" w:rsidP="00F242CA">
      <w:pPr>
        <w:ind w:left="720" w:hanging="720"/>
        <w:jc w:val="both"/>
      </w:pPr>
      <w:r>
        <w:t>NOTE:</w:t>
      </w:r>
      <w:r>
        <w:tab/>
      </w:r>
      <w:r w:rsidRPr="00B257BB">
        <w:t xml:space="preserve">This Application </w:t>
      </w:r>
      <w:r>
        <w:t>will be reviewed for decision only after this form is completed, the applicable fee is received, and such other requirements of applicable City ordinances are satisfied</w:t>
      </w:r>
      <w:r w:rsidRPr="00B257BB">
        <w:t>.</w:t>
      </w:r>
    </w:p>
    <w:p w:rsidR="00894D51" w:rsidRPr="00B257BB" w:rsidRDefault="00894D51" w:rsidP="00894D51">
      <w:pPr>
        <w:rPr>
          <w:szCs w:val="24"/>
          <w:u w:val="single"/>
        </w:rPr>
      </w:pPr>
    </w:p>
    <w:p w:rsidR="00894D51" w:rsidRPr="00B257BB" w:rsidRDefault="00894D51" w:rsidP="00894D51">
      <w:pPr>
        <w:ind w:left="720" w:hanging="720"/>
        <w:rPr>
          <w:szCs w:val="24"/>
        </w:rPr>
      </w:pPr>
    </w:p>
    <w:p w:rsidR="00894D51" w:rsidRPr="00B257BB" w:rsidRDefault="00894D51" w:rsidP="00894D51">
      <w:pPr>
        <w:ind w:left="720" w:hanging="720"/>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894D51" w:rsidRPr="00B257BB" w:rsidRDefault="00894D51" w:rsidP="00894D51">
      <w:pPr>
        <w:ind w:left="720" w:hanging="720"/>
        <w:rPr>
          <w:szCs w:val="24"/>
        </w:rPr>
      </w:pPr>
      <w:r w:rsidRPr="00B257BB">
        <w:rPr>
          <w:szCs w:val="24"/>
        </w:rPr>
        <w:t>Applicant’s Signature</w:t>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894D51" w:rsidRPr="00B257BB" w:rsidRDefault="00894D51" w:rsidP="00894D51">
      <w:pPr>
        <w:ind w:left="720" w:hanging="720"/>
        <w:rPr>
          <w:szCs w:val="24"/>
        </w:rPr>
      </w:pPr>
    </w:p>
    <w:p w:rsidR="00894D51" w:rsidRPr="00B257BB" w:rsidRDefault="00894D51" w:rsidP="00894D51">
      <w:pPr>
        <w:ind w:left="720" w:hanging="720"/>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894D51" w:rsidRPr="00B257BB" w:rsidRDefault="00894D51" w:rsidP="00894D51">
      <w:pPr>
        <w:ind w:left="720" w:hanging="720"/>
        <w:rPr>
          <w:szCs w:val="24"/>
        </w:rPr>
      </w:pPr>
      <w:r w:rsidRPr="00B257BB">
        <w:rPr>
          <w:szCs w:val="24"/>
        </w:rPr>
        <w:t>Owner’s Signature</w:t>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894D51" w:rsidRPr="00B257BB" w:rsidRDefault="00894D51" w:rsidP="00894D51">
      <w:pPr>
        <w:ind w:left="720" w:hanging="720"/>
        <w:rPr>
          <w:szCs w:val="24"/>
        </w:rPr>
      </w:pPr>
    </w:p>
    <w:p w:rsidR="00894D51" w:rsidRPr="00B257BB" w:rsidRDefault="00894D51" w:rsidP="00894D51">
      <w:pPr>
        <w:ind w:left="720" w:hanging="720"/>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894D51" w:rsidRPr="00B257BB" w:rsidRDefault="00894D51" w:rsidP="00894D51">
      <w:pPr>
        <w:ind w:left="720" w:hanging="720"/>
        <w:rPr>
          <w:szCs w:val="24"/>
        </w:rPr>
      </w:pPr>
      <w:r w:rsidRPr="00B257BB">
        <w:rPr>
          <w:szCs w:val="24"/>
        </w:rPr>
        <w:t>Owner’s Signature</w:t>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894D51" w:rsidRPr="00B257BB" w:rsidRDefault="00894D51" w:rsidP="00894D51">
      <w:pPr>
        <w:ind w:left="720" w:hanging="720"/>
        <w:rPr>
          <w:szCs w:val="24"/>
        </w:rPr>
      </w:pPr>
    </w:p>
    <w:p w:rsidR="00F242CA" w:rsidRDefault="00F242CA" w:rsidP="00F242CA">
      <w:r>
        <w:t>DATE SUBMITTED: _________________</w:t>
      </w:r>
    </w:p>
    <w:p w:rsidR="00894D51" w:rsidRPr="00B257BB" w:rsidRDefault="00894D51" w:rsidP="00894D51">
      <w:pPr>
        <w:rPr>
          <w:szCs w:val="24"/>
        </w:rPr>
      </w:pPr>
    </w:p>
    <w:p w:rsidR="00894D51" w:rsidRPr="00B257BB" w:rsidRDefault="00894D51" w:rsidP="00894D51">
      <w:pPr>
        <w:rPr>
          <w:szCs w:val="24"/>
        </w:rPr>
      </w:pPr>
      <w:r w:rsidRPr="00B257BB">
        <w:rPr>
          <w:szCs w:val="24"/>
        </w:rPr>
        <w:t>APPROVED BY:</w:t>
      </w:r>
    </w:p>
    <w:p w:rsidR="00894D51" w:rsidRPr="00B257BB" w:rsidRDefault="00894D51" w:rsidP="00894D51">
      <w:pPr>
        <w:rPr>
          <w:szCs w:val="24"/>
        </w:rPr>
      </w:pPr>
    </w:p>
    <w:p w:rsidR="00894D51" w:rsidRPr="00B257BB" w:rsidRDefault="00894D51" w:rsidP="00894D51">
      <w:pPr>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354D25" w:rsidRDefault="00894D51" w:rsidP="00894D51">
      <w:pPr>
        <w:ind w:left="720" w:hanging="720"/>
        <w:rPr>
          <w:rStyle w:val="xbe"/>
        </w:rPr>
      </w:pP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354D25" w:rsidRDefault="00354D25" w:rsidP="00354D25">
      <w:pPr>
        <w:ind w:left="720" w:hanging="720"/>
        <w:rPr>
          <w:rStyle w:val="xbe"/>
        </w:rPr>
      </w:pPr>
    </w:p>
    <w:p w:rsidR="00EC5C9B" w:rsidRPr="00741758" w:rsidRDefault="00EC5C9B" w:rsidP="00EC5C9B">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F242CA" w:rsidRDefault="00F242CA" w:rsidP="00F242CA"/>
    <w:p w:rsidR="00F242CA" w:rsidRPr="00D25469" w:rsidRDefault="00F242CA" w:rsidP="00F242CA">
      <w:r>
        <w:t>See Section 1.10 of the Subdivision Regulations of the City of Flint Hill.</w:t>
      </w:r>
    </w:p>
    <w:p w:rsidR="00354D25" w:rsidRPr="00354D25" w:rsidRDefault="00354D25" w:rsidP="00F242CA">
      <w:pPr>
        <w:ind w:left="720" w:hanging="720"/>
        <w:rPr>
          <w:i/>
          <w:u w:val="single"/>
        </w:rPr>
      </w:pPr>
    </w:p>
    <w:sectPr w:rsidR="00354D25" w:rsidRPr="00354D25" w:rsidSect="00E85B99">
      <w:pgSz w:w="12240" w:h="15840" w:code="1"/>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01" w:rsidRDefault="000E4B01" w:rsidP="00604829">
      <w:r>
        <w:separator/>
      </w:r>
    </w:p>
  </w:endnote>
  <w:endnote w:type="continuationSeparator" w:id="0">
    <w:p w:rsidR="000E4B01" w:rsidRDefault="000E4B01" w:rsidP="006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01" w:rsidRDefault="000E4B01" w:rsidP="00604829">
      <w:r>
        <w:separator/>
      </w:r>
    </w:p>
  </w:footnote>
  <w:footnote w:type="continuationSeparator" w:id="0">
    <w:p w:rsidR="000E4B01" w:rsidRDefault="000E4B01" w:rsidP="00604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23"/>
    <w:rsid w:val="00001545"/>
    <w:rsid w:val="00001E39"/>
    <w:rsid w:val="000029DB"/>
    <w:rsid w:val="00002B20"/>
    <w:rsid w:val="000031EA"/>
    <w:rsid w:val="00006BA1"/>
    <w:rsid w:val="000075AB"/>
    <w:rsid w:val="0001214D"/>
    <w:rsid w:val="000135AE"/>
    <w:rsid w:val="000156B0"/>
    <w:rsid w:val="0002245F"/>
    <w:rsid w:val="00026256"/>
    <w:rsid w:val="000264E4"/>
    <w:rsid w:val="00027312"/>
    <w:rsid w:val="00033C69"/>
    <w:rsid w:val="00033E3E"/>
    <w:rsid w:val="00040B06"/>
    <w:rsid w:val="000426AF"/>
    <w:rsid w:val="00046597"/>
    <w:rsid w:val="000643DD"/>
    <w:rsid w:val="00071955"/>
    <w:rsid w:val="0007249C"/>
    <w:rsid w:val="0008160B"/>
    <w:rsid w:val="00084181"/>
    <w:rsid w:val="00090F80"/>
    <w:rsid w:val="000922E8"/>
    <w:rsid w:val="00097B09"/>
    <w:rsid w:val="000A3D10"/>
    <w:rsid w:val="000A49D4"/>
    <w:rsid w:val="000A64E6"/>
    <w:rsid w:val="000A709F"/>
    <w:rsid w:val="000A71D0"/>
    <w:rsid w:val="000B10D3"/>
    <w:rsid w:val="000B1563"/>
    <w:rsid w:val="000B3979"/>
    <w:rsid w:val="000B7683"/>
    <w:rsid w:val="000C0441"/>
    <w:rsid w:val="000C0EA6"/>
    <w:rsid w:val="000C3218"/>
    <w:rsid w:val="000D537B"/>
    <w:rsid w:val="000E4B01"/>
    <w:rsid w:val="000F0640"/>
    <w:rsid w:val="0010165C"/>
    <w:rsid w:val="00101F12"/>
    <w:rsid w:val="00104875"/>
    <w:rsid w:val="00104A57"/>
    <w:rsid w:val="00123F95"/>
    <w:rsid w:val="001246AD"/>
    <w:rsid w:val="0012480B"/>
    <w:rsid w:val="00127CA8"/>
    <w:rsid w:val="001330BB"/>
    <w:rsid w:val="00133A11"/>
    <w:rsid w:val="00134786"/>
    <w:rsid w:val="00136B14"/>
    <w:rsid w:val="00140B47"/>
    <w:rsid w:val="00140D03"/>
    <w:rsid w:val="00144270"/>
    <w:rsid w:val="00166483"/>
    <w:rsid w:val="00171C4E"/>
    <w:rsid w:val="00172A24"/>
    <w:rsid w:val="00185CCD"/>
    <w:rsid w:val="00191B54"/>
    <w:rsid w:val="001957DF"/>
    <w:rsid w:val="00197AD8"/>
    <w:rsid w:val="001A23E9"/>
    <w:rsid w:val="001A4556"/>
    <w:rsid w:val="001A4A57"/>
    <w:rsid w:val="001B4578"/>
    <w:rsid w:val="001C0DCD"/>
    <w:rsid w:val="001C26DC"/>
    <w:rsid w:val="001C6757"/>
    <w:rsid w:val="001E44B7"/>
    <w:rsid w:val="001E469E"/>
    <w:rsid w:val="001E5B11"/>
    <w:rsid w:val="00200F4B"/>
    <w:rsid w:val="002044F3"/>
    <w:rsid w:val="002053E4"/>
    <w:rsid w:val="00213EE5"/>
    <w:rsid w:val="00213F39"/>
    <w:rsid w:val="002148F4"/>
    <w:rsid w:val="00223932"/>
    <w:rsid w:val="00223977"/>
    <w:rsid w:val="002374FF"/>
    <w:rsid w:val="00240A7E"/>
    <w:rsid w:val="00244F6C"/>
    <w:rsid w:val="00252D8A"/>
    <w:rsid w:val="00262E29"/>
    <w:rsid w:val="00274498"/>
    <w:rsid w:val="00274524"/>
    <w:rsid w:val="00274F36"/>
    <w:rsid w:val="002756C9"/>
    <w:rsid w:val="00276D1F"/>
    <w:rsid w:val="0028172C"/>
    <w:rsid w:val="00291D77"/>
    <w:rsid w:val="002B79C8"/>
    <w:rsid w:val="002C0F06"/>
    <w:rsid w:val="002C76D6"/>
    <w:rsid w:val="002C7C60"/>
    <w:rsid w:val="002D1139"/>
    <w:rsid w:val="002D1518"/>
    <w:rsid w:val="002D67A3"/>
    <w:rsid w:val="002E08A8"/>
    <w:rsid w:val="002E2D97"/>
    <w:rsid w:val="002E7769"/>
    <w:rsid w:val="002E7884"/>
    <w:rsid w:val="002E78BC"/>
    <w:rsid w:val="002F10D2"/>
    <w:rsid w:val="002F13F0"/>
    <w:rsid w:val="002F3080"/>
    <w:rsid w:val="002F30EE"/>
    <w:rsid w:val="002F5F59"/>
    <w:rsid w:val="00323997"/>
    <w:rsid w:val="00324931"/>
    <w:rsid w:val="00330E18"/>
    <w:rsid w:val="00331970"/>
    <w:rsid w:val="00342E2B"/>
    <w:rsid w:val="003467C1"/>
    <w:rsid w:val="00350DA1"/>
    <w:rsid w:val="00350E11"/>
    <w:rsid w:val="00354D25"/>
    <w:rsid w:val="0035522D"/>
    <w:rsid w:val="00364C7D"/>
    <w:rsid w:val="00367506"/>
    <w:rsid w:val="003750FD"/>
    <w:rsid w:val="003801A2"/>
    <w:rsid w:val="003847C9"/>
    <w:rsid w:val="00390FBA"/>
    <w:rsid w:val="00391461"/>
    <w:rsid w:val="003A3168"/>
    <w:rsid w:val="003B4A8D"/>
    <w:rsid w:val="003B625D"/>
    <w:rsid w:val="003C08E8"/>
    <w:rsid w:val="003D0A5F"/>
    <w:rsid w:val="003E3930"/>
    <w:rsid w:val="003E6DE0"/>
    <w:rsid w:val="003F0782"/>
    <w:rsid w:val="003F1CE9"/>
    <w:rsid w:val="003F3F88"/>
    <w:rsid w:val="003F50EC"/>
    <w:rsid w:val="00400B22"/>
    <w:rsid w:val="00403DD5"/>
    <w:rsid w:val="00411873"/>
    <w:rsid w:val="0041490B"/>
    <w:rsid w:val="00421020"/>
    <w:rsid w:val="004241CB"/>
    <w:rsid w:val="00427C6A"/>
    <w:rsid w:val="0043176B"/>
    <w:rsid w:val="00435136"/>
    <w:rsid w:val="004353D7"/>
    <w:rsid w:val="004412E3"/>
    <w:rsid w:val="00451928"/>
    <w:rsid w:val="0045403D"/>
    <w:rsid w:val="004554B2"/>
    <w:rsid w:val="00464AF8"/>
    <w:rsid w:val="004701AF"/>
    <w:rsid w:val="0047788B"/>
    <w:rsid w:val="00487403"/>
    <w:rsid w:val="00487D9C"/>
    <w:rsid w:val="00490E05"/>
    <w:rsid w:val="004919D7"/>
    <w:rsid w:val="00496F88"/>
    <w:rsid w:val="004972A0"/>
    <w:rsid w:val="00497990"/>
    <w:rsid w:val="004A1E73"/>
    <w:rsid w:val="004A26EB"/>
    <w:rsid w:val="004A2AE2"/>
    <w:rsid w:val="004A44FD"/>
    <w:rsid w:val="004A51E2"/>
    <w:rsid w:val="004B4528"/>
    <w:rsid w:val="004B46C1"/>
    <w:rsid w:val="004B5FC4"/>
    <w:rsid w:val="004B7871"/>
    <w:rsid w:val="004C4127"/>
    <w:rsid w:val="004C6BE8"/>
    <w:rsid w:val="004C76E4"/>
    <w:rsid w:val="004D26B8"/>
    <w:rsid w:val="004D547F"/>
    <w:rsid w:val="004D54E6"/>
    <w:rsid w:val="004D701F"/>
    <w:rsid w:val="004E4663"/>
    <w:rsid w:val="004F23BE"/>
    <w:rsid w:val="00501D03"/>
    <w:rsid w:val="0050362D"/>
    <w:rsid w:val="0051026C"/>
    <w:rsid w:val="00512206"/>
    <w:rsid w:val="00512652"/>
    <w:rsid w:val="00514E9F"/>
    <w:rsid w:val="005168D9"/>
    <w:rsid w:val="005205E0"/>
    <w:rsid w:val="005208CA"/>
    <w:rsid w:val="00521508"/>
    <w:rsid w:val="00527406"/>
    <w:rsid w:val="005274E0"/>
    <w:rsid w:val="00527AC3"/>
    <w:rsid w:val="005301B1"/>
    <w:rsid w:val="00530901"/>
    <w:rsid w:val="00532959"/>
    <w:rsid w:val="005334F8"/>
    <w:rsid w:val="00534C62"/>
    <w:rsid w:val="00542201"/>
    <w:rsid w:val="00550510"/>
    <w:rsid w:val="005523C7"/>
    <w:rsid w:val="005536C0"/>
    <w:rsid w:val="00555E26"/>
    <w:rsid w:val="00560DC3"/>
    <w:rsid w:val="005615D7"/>
    <w:rsid w:val="005741A0"/>
    <w:rsid w:val="00575340"/>
    <w:rsid w:val="005769DF"/>
    <w:rsid w:val="00576DF5"/>
    <w:rsid w:val="005912B2"/>
    <w:rsid w:val="005921C8"/>
    <w:rsid w:val="00595017"/>
    <w:rsid w:val="005A4DB8"/>
    <w:rsid w:val="005A5464"/>
    <w:rsid w:val="005A5D57"/>
    <w:rsid w:val="005B0355"/>
    <w:rsid w:val="005B1C3F"/>
    <w:rsid w:val="005B1D5A"/>
    <w:rsid w:val="005B204F"/>
    <w:rsid w:val="005B2CA5"/>
    <w:rsid w:val="005B3F75"/>
    <w:rsid w:val="005B6608"/>
    <w:rsid w:val="005C0FAD"/>
    <w:rsid w:val="005D3948"/>
    <w:rsid w:val="005D42F1"/>
    <w:rsid w:val="005D4F03"/>
    <w:rsid w:val="005D5DEA"/>
    <w:rsid w:val="005E0ED0"/>
    <w:rsid w:val="005E1838"/>
    <w:rsid w:val="005E24BC"/>
    <w:rsid w:val="005E51C0"/>
    <w:rsid w:val="005F0B6B"/>
    <w:rsid w:val="005F4FF7"/>
    <w:rsid w:val="006024D7"/>
    <w:rsid w:val="00602AA3"/>
    <w:rsid w:val="006030BD"/>
    <w:rsid w:val="00604532"/>
    <w:rsid w:val="00604829"/>
    <w:rsid w:val="00605EF4"/>
    <w:rsid w:val="00607459"/>
    <w:rsid w:val="0061626D"/>
    <w:rsid w:val="00621E0F"/>
    <w:rsid w:val="00626369"/>
    <w:rsid w:val="00627121"/>
    <w:rsid w:val="00634B7B"/>
    <w:rsid w:val="00640CDA"/>
    <w:rsid w:val="00642A39"/>
    <w:rsid w:val="0064349E"/>
    <w:rsid w:val="00647361"/>
    <w:rsid w:val="00651173"/>
    <w:rsid w:val="0065641C"/>
    <w:rsid w:val="006607DF"/>
    <w:rsid w:val="00667AD0"/>
    <w:rsid w:val="00681CF3"/>
    <w:rsid w:val="006878BF"/>
    <w:rsid w:val="006923CA"/>
    <w:rsid w:val="00694A4E"/>
    <w:rsid w:val="0069787B"/>
    <w:rsid w:val="006B3BB5"/>
    <w:rsid w:val="006B5633"/>
    <w:rsid w:val="006B5AA3"/>
    <w:rsid w:val="006B67DD"/>
    <w:rsid w:val="006C005F"/>
    <w:rsid w:val="006C5255"/>
    <w:rsid w:val="006C55CB"/>
    <w:rsid w:val="006C5856"/>
    <w:rsid w:val="006D1E3A"/>
    <w:rsid w:val="006D3F00"/>
    <w:rsid w:val="006D72F1"/>
    <w:rsid w:val="006E2558"/>
    <w:rsid w:val="006E2D8C"/>
    <w:rsid w:val="006E45D5"/>
    <w:rsid w:val="006F132C"/>
    <w:rsid w:val="006F5A81"/>
    <w:rsid w:val="006F7802"/>
    <w:rsid w:val="0070665E"/>
    <w:rsid w:val="00707131"/>
    <w:rsid w:val="007075F6"/>
    <w:rsid w:val="0071023D"/>
    <w:rsid w:val="00726CA2"/>
    <w:rsid w:val="007339AB"/>
    <w:rsid w:val="00733B30"/>
    <w:rsid w:val="00736C5F"/>
    <w:rsid w:val="00746870"/>
    <w:rsid w:val="00746DEB"/>
    <w:rsid w:val="007509BC"/>
    <w:rsid w:val="00751455"/>
    <w:rsid w:val="007577BB"/>
    <w:rsid w:val="0076110B"/>
    <w:rsid w:val="00771DC4"/>
    <w:rsid w:val="0078589F"/>
    <w:rsid w:val="00793CF1"/>
    <w:rsid w:val="007970C3"/>
    <w:rsid w:val="007A16C4"/>
    <w:rsid w:val="007A3ACC"/>
    <w:rsid w:val="007B00D3"/>
    <w:rsid w:val="007C1614"/>
    <w:rsid w:val="007C1950"/>
    <w:rsid w:val="007C567F"/>
    <w:rsid w:val="007D11EB"/>
    <w:rsid w:val="007D432D"/>
    <w:rsid w:val="007E22B0"/>
    <w:rsid w:val="007E7F3F"/>
    <w:rsid w:val="008079D5"/>
    <w:rsid w:val="008101CA"/>
    <w:rsid w:val="00816B6B"/>
    <w:rsid w:val="00841CBE"/>
    <w:rsid w:val="00847AF6"/>
    <w:rsid w:val="00851B96"/>
    <w:rsid w:val="00860186"/>
    <w:rsid w:val="00877CEE"/>
    <w:rsid w:val="00880A29"/>
    <w:rsid w:val="00880E54"/>
    <w:rsid w:val="00883319"/>
    <w:rsid w:val="0089155B"/>
    <w:rsid w:val="0089172F"/>
    <w:rsid w:val="00894D51"/>
    <w:rsid w:val="008973AE"/>
    <w:rsid w:val="008A3AD9"/>
    <w:rsid w:val="008A4662"/>
    <w:rsid w:val="008A569F"/>
    <w:rsid w:val="008A5DCA"/>
    <w:rsid w:val="008B5923"/>
    <w:rsid w:val="008C1B65"/>
    <w:rsid w:val="008D2923"/>
    <w:rsid w:val="008E45E5"/>
    <w:rsid w:val="008E5EC8"/>
    <w:rsid w:val="008E7E05"/>
    <w:rsid w:val="008F2BD5"/>
    <w:rsid w:val="0091528A"/>
    <w:rsid w:val="00915305"/>
    <w:rsid w:val="00927EE1"/>
    <w:rsid w:val="00932C22"/>
    <w:rsid w:val="00933EDC"/>
    <w:rsid w:val="00941CA8"/>
    <w:rsid w:val="00943B84"/>
    <w:rsid w:val="009458BC"/>
    <w:rsid w:val="00947B99"/>
    <w:rsid w:val="009506F5"/>
    <w:rsid w:val="00950EBD"/>
    <w:rsid w:val="00957F73"/>
    <w:rsid w:val="0096470D"/>
    <w:rsid w:val="00965AF2"/>
    <w:rsid w:val="00967D72"/>
    <w:rsid w:val="00970037"/>
    <w:rsid w:val="00970246"/>
    <w:rsid w:val="00980272"/>
    <w:rsid w:val="00980BA3"/>
    <w:rsid w:val="00981C10"/>
    <w:rsid w:val="00981F92"/>
    <w:rsid w:val="00990A98"/>
    <w:rsid w:val="00996773"/>
    <w:rsid w:val="009A21F8"/>
    <w:rsid w:val="009A26DE"/>
    <w:rsid w:val="009A53F6"/>
    <w:rsid w:val="009C11B4"/>
    <w:rsid w:val="009C62D5"/>
    <w:rsid w:val="009D2709"/>
    <w:rsid w:val="009D4C88"/>
    <w:rsid w:val="009E5000"/>
    <w:rsid w:val="009E51B2"/>
    <w:rsid w:val="009E7BFB"/>
    <w:rsid w:val="009F5BF3"/>
    <w:rsid w:val="009F7297"/>
    <w:rsid w:val="00A01626"/>
    <w:rsid w:val="00A03E5E"/>
    <w:rsid w:val="00A10616"/>
    <w:rsid w:val="00A177E1"/>
    <w:rsid w:val="00A236B5"/>
    <w:rsid w:val="00A2710D"/>
    <w:rsid w:val="00A510A6"/>
    <w:rsid w:val="00A52EF1"/>
    <w:rsid w:val="00A572AF"/>
    <w:rsid w:val="00A62AC1"/>
    <w:rsid w:val="00A660C0"/>
    <w:rsid w:val="00A663AB"/>
    <w:rsid w:val="00A67BE0"/>
    <w:rsid w:val="00A70472"/>
    <w:rsid w:val="00A74823"/>
    <w:rsid w:val="00A82D42"/>
    <w:rsid w:val="00A844CE"/>
    <w:rsid w:val="00A8582A"/>
    <w:rsid w:val="00A85BD9"/>
    <w:rsid w:val="00A90D57"/>
    <w:rsid w:val="00A92808"/>
    <w:rsid w:val="00A96D82"/>
    <w:rsid w:val="00AA3631"/>
    <w:rsid w:val="00AA376F"/>
    <w:rsid w:val="00AA4E96"/>
    <w:rsid w:val="00AB493C"/>
    <w:rsid w:val="00AB7592"/>
    <w:rsid w:val="00AC09B5"/>
    <w:rsid w:val="00AC6C43"/>
    <w:rsid w:val="00AD18E6"/>
    <w:rsid w:val="00AD4EE6"/>
    <w:rsid w:val="00AD5F10"/>
    <w:rsid w:val="00AE29C2"/>
    <w:rsid w:val="00AF0181"/>
    <w:rsid w:val="00AF091E"/>
    <w:rsid w:val="00AF6493"/>
    <w:rsid w:val="00B020B1"/>
    <w:rsid w:val="00B03EFC"/>
    <w:rsid w:val="00B11631"/>
    <w:rsid w:val="00B1520C"/>
    <w:rsid w:val="00B20588"/>
    <w:rsid w:val="00B22959"/>
    <w:rsid w:val="00B23BB9"/>
    <w:rsid w:val="00B24C3D"/>
    <w:rsid w:val="00B30FAB"/>
    <w:rsid w:val="00B34B52"/>
    <w:rsid w:val="00B42D85"/>
    <w:rsid w:val="00B52DFC"/>
    <w:rsid w:val="00B543BE"/>
    <w:rsid w:val="00B6024D"/>
    <w:rsid w:val="00B62977"/>
    <w:rsid w:val="00B77339"/>
    <w:rsid w:val="00B87194"/>
    <w:rsid w:val="00B910F6"/>
    <w:rsid w:val="00B92171"/>
    <w:rsid w:val="00B92AB6"/>
    <w:rsid w:val="00B93F3E"/>
    <w:rsid w:val="00BA11CC"/>
    <w:rsid w:val="00BA4F03"/>
    <w:rsid w:val="00BA5637"/>
    <w:rsid w:val="00BA57E0"/>
    <w:rsid w:val="00BB2E60"/>
    <w:rsid w:val="00BB3F41"/>
    <w:rsid w:val="00BC017A"/>
    <w:rsid w:val="00BC19FE"/>
    <w:rsid w:val="00BC734B"/>
    <w:rsid w:val="00BD0123"/>
    <w:rsid w:val="00BD6B21"/>
    <w:rsid w:val="00BE18F4"/>
    <w:rsid w:val="00BE54EE"/>
    <w:rsid w:val="00BE5BFB"/>
    <w:rsid w:val="00BE61DA"/>
    <w:rsid w:val="00BE6225"/>
    <w:rsid w:val="00BE69E2"/>
    <w:rsid w:val="00BF0D67"/>
    <w:rsid w:val="00BF0E25"/>
    <w:rsid w:val="00BF10F9"/>
    <w:rsid w:val="00BF630C"/>
    <w:rsid w:val="00BF643E"/>
    <w:rsid w:val="00C04283"/>
    <w:rsid w:val="00C10F17"/>
    <w:rsid w:val="00C14E9B"/>
    <w:rsid w:val="00C24270"/>
    <w:rsid w:val="00C31C35"/>
    <w:rsid w:val="00C32B97"/>
    <w:rsid w:val="00C35158"/>
    <w:rsid w:val="00C36F60"/>
    <w:rsid w:val="00C37647"/>
    <w:rsid w:val="00C37B26"/>
    <w:rsid w:val="00C4053F"/>
    <w:rsid w:val="00C43202"/>
    <w:rsid w:val="00C446D4"/>
    <w:rsid w:val="00C54FCB"/>
    <w:rsid w:val="00C60694"/>
    <w:rsid w:val="00C65352"/>
    <w:rsid w:val="00C676EF"/>
    <w:rsid w:val="00C70491"/>
    <w:rsid w:val="00C71273"/>
    <w:rsid w:val="00C72553"/>
    <w:rsid w:val="00C73C31"/>
    <w:rsid w:val="00C806ED"/>
    <w:rsid w:val="00C83AD7"/>
    <w:rsid w:val="00C83C99"/>
    <w:rsid w:val="00C927C2"/>
    <w:rsid w:val="00CA1DF3"/>
    <w:rsid w:val="00CA3B60"/>
    <w:rsid w:val="00CA5B66"/>
    <w:rsid w:val="00CB2354"/>
    <w:rsid w:val="00CB3A0A"/>
    <w:rsid w:val="00CB4A72"/>
    <w:rsid w:val="00CC537F"/>
    <w:rsid w:val="00CC5C5F"/>
    <w:rsid w:val="00CE0FFA"/>
    <w:rsid w:val="00CF25F6"/>
    <w:rsid w:val="00CF5E87"/>
    <w:rsid w:val="00CF6E59"/>
    <w:rsid w:val="00CF7B1C"/>
    <w:rsid w:val="00D00CFE"/>
    <w:rsid w:val="00D00D5A"/>
    <w:rsid w:val="00D05567"/>
    <w:rsid w:val="00D12F50"/>
    <w:rsid w:val="00D154D7"/>
    <w:rsid w:val="00D35655"/>
    <w:rsid w:val="00D40131"/>
    <w:rsid w:val="00D41953"/>
    <w:rsid w:val="00D47897"/>
    <w:rsid w:val="00D507E3"/>
    <w:rsid w:val="00D54706"/>
    <w:rsid w:val="00D57FDB"/>
    <w:rsid w:val="00D634BF"/>
    <w:rsid w:val="00D63AC6"/>
    <w:rsid w:val="00D67C31"/>
    <w:rsid w:val="00D77FF2"/>
    <w:rsid w:val="00D8054A"/>
    <w:rsid w:val="00D80F9A"/>
    <w:rsid w:val="00D828C4"/>
    <w:rsid w:val="00D84260"/>
    <w:rsid w:val="00D9001D"/>
    <w:rsid w:val="00D91284"/>
    <w:rsid w:val="00D920F8"/>
    <w:rsid w:val="00D971C0"/>
    <w:rsid w:val="00DB78AE"/>
    <w:rsid w:val="00DC00C9"/>
    <w:rsid w:val="00DC6A89"/>
    <w:rsid w:val="00DC72E0"/>
    <w:rsid w:val="00DC7E36"/>
    <w:rsid w:val="00DD0F7E"/>
    <w:rsid w:val="00DD2D85"/>
    <w:rsid w:val="00DE48BC"/>
    <w:rsid w:val="00DF09AC"/>
    <w:rsid w:val="00DF4166"/>
    <w:rsid w:val="00E00CF4"/>
    <w:rsid w:val="00E0158F"/>
    <w:rsid w:val="00E05922"/>
    <w:rsid w:val="00E1233C"/>
    <w:rsid w:val="00E224F7"/>
    <w:rsid w:val="00E26E45"/>
    <w:rsid w:val="00E3046C"/>
    <w:rsid w:val="00E30A10"/>
    <w:rsid w:val="00E30DF6"/>
    <w:rsid w:val="00E40BE2"/>
    <w:rsid w:val="00E46C3A"/>
    <w:rsid w:val="00E529C8"/>
    <w:rsid w:val="00E532E2"/>
    <w:rsid w:val="00E54DE6"/>
    <w:rsid w:val="00E64215"/>
    <w:rsid w:val="00E70E8B"/>
    <w:rsid w:val="00E743EA"/>
    <w:rsid w:val="00E83903"/>
    <w:rsid w:val="00E85B99"/>
    <w:rsid w:val="00E91331"/>
    <w:rsid w:val="00E964D3"/>
    <w:rsid w:val="00EA3FF5"/>
    <w:rsid w:val="00EA4262"/>
    <w:rsid w:val="00EC4E4D"/>
    <w:rsid w:val="00EC5C9B"/>
    <w:rsid w:val="00ED10DA"/>
    <w:rsid w:val="00ED2A3B"/>
    <w:rsid w:val="00ED6BE0"/>
    <w:rsid w:val="00EE2AAB"/>
    <w:rsid w:val="00EE444D"/>
    <w:rsid w:val="00F03504"/>
    <w:rsid w:val="00F03EF0"/>
    <w:rsid w:val="00F14F74"/>
    <w:rsid w:val="00F157EA"/>
    <w:rsid w:val="00F20B13"/>
    <w:rsid w:val="00F242CA"/>
    <w:rsid w:val="00F3122F"/>
    <w:rsid w:val="00F3609F"/>
    <w:rsid w:val="00F42E29"/>
    <w:rsid w:val="00F44BB4"/>
    <w:rsid w:val="00F50246"/>
    <w:rsid w:val="00F50DF1"/>
    <w:rsid w:val="00F513B4"/>
    <w:rsid w:val="00F573A2"/>
    <w:rsid w:val="00F62AF7"/>
    <w:rsid w:val="00F64072"/>
    <w:rsid w:val="00F70544"/>
    <w:rsid w:val="00F745F9"/>
    <w:rsid w:val="00F747C8"/>
    <w:rsid w:val="00F81872"/>
    <w:rsid w:val="00F83E7B"/>
    <w:rsid w:val="00F91F7E"/>
    <w:rsid w:val="00F96ED9"/>
    <w:rsid w:val="00FA3938"/>
    <w:rsid w:val="00FB752B"/>
    <w:rsid w:val="00FC0174"/>
    <w:rsid w:val="00FC122E"/>
    <w:rsid w:val="00FC7B50"/>
    <w:rsid w:val="00FD3E1D"/>
    <w:rsid w:val="00FD4E39"/>
    <w:rsid w:val="00FE5348"/>
    <w:rsid w:val="00FE7FEA"/>
    <w:rsid w:val="00FF38BD"/>
    <w:rsid w:val="00FF3FBD"/>
    <w:rsid w:val="00FF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6608"/>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BD0123"/>
  </w:style>
  <w:style w:type="paragraph" w:styleId="BalloonText">
    <w:name w:val="Balloon Text"/>
    <w:basedOn w:val="Normal"/>
    <w:link w:val="BalloonTextChar"/>
    <w:uiPriority w:val="99"/>
    <w:semiHidden/>
    <w:unhideWhenUsed/>
    <w:rsid w:val="002053E4"/>
    <w:rPr>
      <w:rFonts w:ascii="Tahoma" w:hAnsi="Tahoma" w:cs="Tahoma"/>
      <w:sz w:val="16"/>
      <w:szCs w:val="16"/>
    </w:rPr>
  </w:style>
  <w:style w:type="character" w:customStyle="1" w:styleId="BalloonTextChar">
    <w:name w:val="Balloon Text Char"/>
    <w:basedOn w:val="DefaultParagraphFont"/>
    <w:link w:val="BalloonText"/>
    <w:uiPriority w:val="99"/>
    <w:semiHidden/>
    <w:rsid w:val="002053E4"/>
    <w:rPr>
      <w:rFonts w:ascii="Tahoma" w:hAnsi="Tahoma" w:cs="Tahoma"/>
      <w:sz w:val="16"/>
      <w:szCs w:val="16"/>
    </w:rPr>
  </w:style>
  <w:style w:type="character" w:styleId="CommentReference">
    <w:name w:val="annotation reference"/>
    <w:basedOn w:val="DefaultParagraphFont"/>
    <w:uiPriority w:val="99"/>
    <w:semiHidden/>
    <w:unhideWhenUsed/>
    <w:rsid w:val="002053E4"/>
    <w:rPr>
      <w:sz w:val="16"/>
      <w:szCs w:val="16"/>
    </w:rPr>
  </w:style>
  <w:style w:type="paragraph" w:styleId="CommentText">
    <w:name w:val="annotation text"/>
    <w:basedOn w:val="Normal"/>
    <w:link w:val="CommentTextChar"/>
    <w:uiPriority w:val="99"/>
    <w:semiHidden/>
    <w:unhideWhenUsed/>
    <w:rsid w:val="002053E4"/>
    <w:rPr>
      <w:sz w:val="20"/>
      <w:szCs w:val="20"/>
    </w:rPr>
  </w:style>
  <w:style w:type="character" w:customStyle="1" w:styleId="CommentTextChar">
    <w:name w:val="Comment Text Char"/>
    <w:basedOn w:val="DefaultParagraphFont"/>
    <w:link w:val="CommentText"/>
    <w:uiPriority w:val="99"/>
    <w:semiHidden/>
    <w:rsid w:val="002053E4"/>
    <w:rPr>
      <w:sz w:val="20"/>
      <w:szCs w:val="20"/>
    </w:rPr>
  </w:style>
  <w:style w:type="paragraph" w:styleId="CommentSubject">
    <w:name w:val="annotation subject"/>
    <w:basedOn w:val="CommentText"/>
    <w:next w:val="CommentText"/>
    <w:link w:val="CommentSubjectChar"/>
    <w:uiPriority w:val="99"/>
    <w:semiHidden/>
    <w:unhideWhenUsed/>
    <w:rsid w:val="002053E4"/>
    <w:rPr>
      <w:b/>
      <w:bCs/>
    </w:rPr>
  </w:style>
  <w:style w:type="character" w:customStyle="1" w:styleId="CommentSubjectChar">
    <w:name w:val="Comment Subject Char"/>
    <w:basedOn w:val="CommentTextChar"/>
    <w:link w:val="CommentSubject"/>
    <w:uiPriority w:val="99"/>
    <w:semiHidden/>
    <w:rsid w:val="002053E4"/>
    <w:rPr>
      <w:b/>
      <w:bCs/>
      <w:sz w:val="20"/>
      <w:szCs w:val="20"/>
    </w:rPr>
  </w:style>
  <w:style w:type="character" w:customStyle="1" w:styleId="Heading2Char">
    <w:name w:val="Heading 2 Char"/>
    <w:basedOn w:val="DefaultParagraphFont"/>
    <w:link w:val="Heading2"/>
    <w:uiPriority w:val="9"/>
    <w:rsid w:val="005B6608"/>
    <w:rPr>
      <w:rFonts w:eastAsiaTheme="majorEastAsia" w:cstheme="majorBidi"/>
      <w:b/>
      <w:bCs/>
      <w:szCs w:val="26"/>
    </w:rPr>
  </w:style>
  <w:style w:type="paragraph" w:styleId="Footer">
    <w:name w:val="footer"/>
    <w:basedOn w:val="Normal"/>
    <w:link w:val="FooterChar"/>
    <w:uiPriority w:val="99"/>
    <w:unhideWhenUsed/>
    <w:rsid w:val="005B6608"/>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5B6608"/>
    <w:rPr>
      <w:rFonts w:eastAsia="Times New Roman" w:cs="Times New Roman"/>
      <w:szCs w:val="24"/>
    </w:rPr>
  </w:style>
  <w:style w:type="paragraph" w:styleId="Header">
    <w:name w:val="header"/>
    <w:basedOn w:val="Normal"/>
    <w:link w:val="HeaderChar"/>
    <w:uiPriority w:val="99"/>
    <w:unhideWhenUsed/>
    <w:rsid w:val="00604829"/>
    <w:pPr>
      <w:tabs>
        <w:tab w:val="center" w:pos="4680"/>
        <w:tab w:val="right" w:pos="9360"/>
      </w:tabs>
    </w:pPr>
  </w:style>
  <w:style w:type="character" w:customStyle="1" w:styleId="HeaderChar">
    <w:name w:val="Header Char"/>
    <w:basedOn w:val="DefaultParagraphFont"/>
    <w:link w:val="Header"/>
    <w:uiPriority w:val="99"/>
    <w:rsid w:val="006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3819</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2017-05-04T19:11:00Z</dcterms:created>
  <dcterms:modified xsi:type="dcterms:W3CDTF">2017-05-04T19:12:00Z</dcterms:modified>
  <cp:category/>
  <cp:contentStatus/>
  <dc:language/>
  <cp:version/>
</cp:coreProperties>
</file>